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7C5E9" w14:textId="47A2769F" w:rsidR="00E439AC" w:rsidRPr="00BD3646" w:rsidRDefault="0030169D" w:rsidP="00E439AC">
      <w:pPr>
        <w:pStyle w:val="NoSpacing"/>
        <w:jc w:val="center"/>
        <w:rPr>
          <w:rFonts w:asciiTheme="majorHAnsi" w:hAnsiTheme="majorHAnsi"/>
          <w:b/>
          <w:sz w:val="22"/>
          <w:szCs w:val="22"/>
        </w:rPr>
      </w:pPr>
      <w:r>
        <w:rPr>
          <w:rFonts w:asciiTheme="majorHAnsi" w:hAnsiTheme="majorHAnsi"/>
          <w:b/>
          <w:sz w:val="22"/>
          <w:szCs w:val="22"/>
        </w:rPr>
        <w:t>CTAM</w:t>
      </w:r>
    </w:p>
    <w:p w14:paraId="4E8506F1" w14:textId="11F6BEEB" w:rsidR="00653786" w:rsidRPr="009442AE" w:rsidRDefault="009442AE" w:rsidP="00653786">
      <w:pPr>
        <w:jc w:val="center"/>
        <w:rPr>
          <w:rFonts w:asciiTheme="majorHAnsi" w:hAnsiTheme="majorHAnsi"/>
          <w:sz w:val="22"/>
          <w:szCs w:val="22"/>
          <w:u w:val="single"/>
        </w:rPr>
      </w:pPr>
      <w:r w:rsidRPr="009442AE">
        <w:rPr>
          <w:rFonts w:asciiTheme="majorHAnsi" w:hAnsiTheme="majorHAnsi"/>
          <w:sz w:val="22"/>
          <w:szCs w:val="22"/>
          <w:u w:val="single"/>
        </w:rPr>
        <w:t>IPRCC 30 Second Illegal Streaming PSA</w:t>
      </w:r>
    </w:p>
    <w:p w14:paraId="60682C48" w14:textId="77777777" w:rsidR="00653786" w:rsidRDefault="00653786" w:rsidP="00653786">
      <w:pPr>
        <w:jc w:val="center"/>
        <w:rPr>
          <w:rFonts w:asciiTheme="majorHAnsi" w:hAnsiTheme="majorHAnsi"/>
          <w:sz w:val="22"/>
          <w:szCs w:val="22"/>
          <w:highlight w:val="yellow"/>
        </w:rPr>
      </w:pPr>
      <w:r>
        <w:rPr>
          <w:rFonts w:asciiTheme="majorHAnsi" w:hAnsiTheme="majorHAnsi"/>
          <w:sz w:val="22"/>
          <w:szCs w:val="22"/>
        </w:rPr>
        <w:t>WORD FOR WORD TRANSCRIPT</w:t>
      </w:r>
      <w:r w:rsidRPr="5FCD4448">
        <w:rPr>
          <w:rFonts w:asciiTheme="majorHAnsi" w:hAnsiTheme="majorHAnsi"/>
          <w:sz w:val="22"/>
          <w:szCs w:val="22"/>
        </w:rPr>
        <w:t xml:space="preserve"> </w:t>
      </w:r>
    </w:p>
    <w:p w14:paraId="3A064183" w14:textId="77777777" w:rsidR="00E439AC" w:rsidRPr="00004363" w:rsidRDefault="540E4C4D" w:rsidP="00E439AC">
      <w:pPr>
        <w:pStyle w:val="NoSpacing"/>
        <w:jc w:val="center"/>
        <w:rPr>
          <w:rFonts w:asciiTheme="majorHAnsi" w:hAnsiTheme="majorHAnsi"/>
          <w:i/>
          <w:sz w:val="22"/>
          <w:szCs w:val="22"/>
        </w:rPr>
      </w:pPr>
      <w:r w:rsidRPr="540E4C4D">
        <w:rPr>
          <w:rFonts w:asciiTheme="majorHAnsi" w:hAnsiTheme="majorHAnsi"/>
          <w:i/>
          <w:iCs/>
          <w:sz w:val="22"/>
          <w:szCs w:val="22"/>
        </w:rPr>
        <w:t>i.e. network</w:t>
      </w:r>
    </w:p>
    <w:p w14:paraId="59D4E750" w14:textId="7C1CEB10" w:rsidR="540E4C4D" w:rsidRDefault="540E4C4D" w:rsidP="540E4C4D">
      <w:pPr>
        <w:pStyle w:val="NoSpacing"/>
        <w:rPr>
          <w:rFonts w:asciiTheme="majorHAnsi" w:hAnsiTheme="majorHAnsi"/>
          <w:b/>
          <w:bCs/>
          <w:sz w:val="22"/>
          <w:szCs w:val="22"/>
        </w:rPr>
      </w:pPr>
    </w:p>
    <w:p w14:paraId="23CD680F" w14:textId="77777777" w:rsidR="0064249E" w:rsidRPr="0064249E" w:rsidRDefault="0064249E" w:rsidP="0064249E">
      <w:pPr>
        <w:rPr>
          <w:rFonts w:ascii="Times New Roman" w:eastAsia="Times New Roman" w:hAnsi="Times New Roman" w:cs="Times New Roman"/>
          <w:color w:val="000000"/>
        </w:rPr>
      </w:pPr>
    </w:p>
    <w:p w14:paraId="235D4BBB" w14:textId="44584657" w:rsidR="00354CF0" w:rsidRDefault="009442AE" w:rsidP="5FCD4448">
      <w:pPr>
        <w:rPr>
          <w:rFonts w:ascii="Calibri" w:eastAsia="Times New Roman" w:hAnsi="Calibri" w:cs="Calibri"/>
          <w:sz w:val="22"/>
          <w:szCs w:val="22"/>
        </w:rPr>
      </w:pPr>
      <w:r>
        <w:rPr>
          <w:rFonts w:ascii="Calibri" w:eastAsia="Times New Roman" w:hAnsi="Calibri" w:cs="Calibri"/>
          <w:sz w:val="22"/>
          <w:szCs w:val="22"/>
        </w:rPr>
        <w:t>I’m Steve Francis with the National Intellectual Property Rights Coordination Center.</w:t>
      </w:r>
    </w:p>
    <w:p w14:paraId="098F5B57" w14:textId="5BAFC303" w:rsidR="009442AE" w:rsidRDefault="009442AE" w:rsidP="5FCD4448">
      <w:pPr>
        <w:rPr>
          <w:rFonts w:ascii="Calibri" w:eastAsia="Times New Roman" w:hAnsi="Calibri" w:cs="Calibri"/>
          <w:sz w:val="22"/>
          <w:szCs w:val="22"/>
        </w:rPr>
      </w:pPr>
    </w:p>
    <w:p w14:paraId="77A57DF4" w14:textId="77777777" w:rsidR="009442AE" w:rsidRDefault="009442AE" w:rsidP="5FCD4448">
      <w:pPr>
        <w:rPr>
          <w:rFonts w:ascii="Calibri" w:eastAsia="Times New Roman" w:hAnsi="Calibri" w:cs="Calibri"/>
          <w:sz w:val="22"/>
          <w:szCs w:val="22"/>
        </w:rPr>
      </w:pPr>
      <w:r>
        <w:rPr>
          <w:rFonts w:ascii="Calibri" w:eastAsia="Times New Roman" w:hAnsi="Calibri" w:cs="Calibri"/>
          <w:sz w:val="22"/>
          <w:szCs w:val="22"/>
        </w:rPr>
        <w:t xml:space="preserve">We’re all staying home more often, so the demand for entertainment is high. Criminals are taking advantage of that demand by offering illegal services that provide movies, TV shows and live programming. </w:t>
      </w:r>
    </w:p>
    <w:p w14:paraId="35B5E899" w14:textId="77777777" w:rsidR="009442AE" w:rsidRDefault="009442AE" w:rsidP="5FCD4448">
      <w:pPr>
        <w:rPr>
          <w:rFonts w:ascii="Calibri" w:eastAsia="Times New Roman" w:hAnsi="Calibri" w:cs="Calibri"/>
          <w:sz w:val="22"/>
          <w:szCs w:val="22"/>
        </w:rPr>
      </w:pPr>
    </w:p>
    <w:p w14:paraId="435C2FCD" w14:textId="22DDE564" w:rsidR="009442AE" w:rsidRDefault="009442AE" w:rsidP="5FCD4448">
      <w:pPr>
        <w:rPr>
          <w:rFonts w:ascii="Calibri" w:eastAsia="Times New Roman" w:hAnsi="Calibri" w:cs="Calibri"/>
          <w:sz w:val="22"/>
          <w:szCs w:val="22"/>
        </w:rPr>
      </w:pPr>
      <w:r>
        <w:rPr>
          <w:rFonts w:ascii="Calibri" w:eastAsia="Times New Roman" w:hAnsi="Calibri" w:cs="Calibri"/>
          <w:sz w:val="22"/>
          <w:szCs w:val="22"/>
        </w:rPr>
        <w:t>But there’s a catch—these illegal services can deliver malware that enables hackers to steal your credit card information, your bank passwords and even your identity.</w:t>
      </w:r>
    </w:p>
    <w:p w14:paraId="5EF02FC8" w14:textId="3F65FE39" w:rsidR="009442AE" w:rsidRDefault="009442AE" w:rsidP="5FCD4448">
      <w:pPr>
        <w:rPr>
          <w:rFonts w:ascii="Calibri" w:eastAsia="Times New Roman" w:hAnsi="Calibri" w:cs="Calibri"/>
          <w:sz w:val="22"/>
          <w:szCs w:val="22"/>
        </w:rPr>
      </w:pPr>
    </w:p>
    <w:p w14:paraId="46D6A022" w14:textId="1D24E3B3" w:rsidR="009442AE" w:rsidRDefault="009442AE" w:rsidP="5FCD4448">
      <w:pPr>
        <w:rPr>
          <w:rFonts w:ascii="Calibri" w:eastAsia="Times New Roman" w:hAnsi="Calibri" w:cs="Calibri"/>
          <w:sz w:val="22"/>
          <w:szCs w:val="22"/>
        </w:rPr>
      </w:pPr>
      <w:r>
        <w:rPr>
          <w:rFonts w:ascii="Calibri" w:eastAsia="Times New Roman" w:hAnsi="Calibri" w:cs="Calibri"/>
          <w:sz w:val="22"/>
          <w:szCs w:val="22"/>
        </w:rPr>
        <w:t>Don’t be a victim. Stream safely from legitimate sources. For more information, visit the National Intellectual Property Rights Coordination Center website or streamsafely.com.</w:t>
      </w:r>
    </w:p>
    <w:p w14:paraId="39E2D1ED" w14:textId="4D9C3847" w:rsidR="009442AE" w:rsidRDefault="009442AE" w:rsidP="5FCD4448">
      <w:pPr>
        <w:rPr>
          <w:rFonts w:ascii="Calibri" w:eastAsia="Times New Roman" w:hAnsi="Calibri" w:cs="Calibri"/>
          <w:sz w:val="22"/>
          <w:szCs w:val="22"/>
        </w:rPr>
      </w:pPr>
    </w:p>
    <w:p w14:paraId="7D27EB0F" w14:textId="77777777" w:rsidR="009442AE" w:rsidRDefault="009442AE" w:rsidP="5FCD4448">
      <w:pPr>
        <w:rPr>
          <w:rFonts w:asciiTheme="majorHAnsi" w:eastAsia="Times New Roman" w:hAnsiTheme="majorHAnsi" w:cstheme="majorBidi"/>
          <w:color w:val="000000" w:themeColor="text1"/>
        </w:rPr>
      </w:pPr>
    </w:p>
    <w:sectPr w:rsidR="009442AE" w:rsidSect="00E66E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FC8"/>
    <w:multiLevelType w:val="hybridMultilevel"/>
    <w:tmpl w:val="90EC3B52"/>
    <w:lvl w:ilvl="0" w:tplc="49F827D0">
      <w:start w:val="1"/>
      <w:numFmt w:val="bullet"/>
      <w:lvlText w:val="●"/>
      <w:lvlJc w:val="left"/>
      <w:pPr>
        <w:ind w:left="720" w:hanging="360"/>
      </w:pPr>
      <w:rPr>
        <w:rFonts w:ascii="Symbol" w:hAnsi="Symbol" w:hint="default"/>
      </w:rPr>
    </w:lvl>
    <w:lvl w:ilvl="1" w:tplc="DFF65D94">
      <w:start w:val="1"/>
      <w:numFmt w:val="bullet"/>
      <w:lvlText w:val="o"/>
      <w:lvlJc w:val="left"/>
      <w:pPr>
        <w:ind w:left="1440" w:hanging="360"/>
      </w:pPr>
      <w:rPr>
        <w:rFonts w:ascii="Courier New" w:hAnsi="Courier New" w:hint="default"/>
      </w:rPr>
    </w:lvl>
    <w:lvl w:ilvl="2" w:tplc="6C3EF0A4">
      <w:start w:val="1"/>
      <w:numFmt w:val="bullet"/>
      <w:lvlText w:val=""/>
      <w:lvlJc w:val="left"/>
      <w:pPr>
        <w:ind w:left="2160" w:hanging="360"/>
      </w:pPr>
      <w:rPr>
        <w:rFonts w:ascii="Wingdings" w:hAnsi="Wingdings" w:hint="default"/>
      </w:rPr>
    </w:lvl>
    <w:lvl w:ilvl="3" w:tplc="53566A16">
      <w:start w:val="1"/>
      <w:numFmt w:val="bullet"/>
      <w:lvlText w:val=""/>
      <w:lvlJc w:val="left"/>
      <w:pPr>
        <w:ind w:left="2880" w:hanging="360"/>
      </w:pPr>
      <w:rPr>
        <w:rFonts w:ascii="Symbol" w:hAnsi="Symbol" w:hint="default"/>
      </w:rPr>
    </w:lvl>
    <w:lvl w:ilvl="4" w:tplc="49489D4C">
      <w:start w:val="1"/>
      <w:numFmt w:val="bullet"/>
      <w:lvlText w:val="o"/>
      <w:lvlJc w:val="left"/>
      <w:pPr>
        <w:ind w:left="3600" w:hanging="360"/>
      </w:pPr>
      <w:rPr>
        <w:rFonts w:ascii="Courier New" w:hAnsi="Courier New" w:hint="default"/>
      </w:rPr>
    </w:lvl>
    <w:lvl w:ilvl="5" w:tplc="1846BE6C">
      <w:start w:val="1"/>
      <w:numFmt w:val="bullet"/>
      <w:lvlText w:val=""/>
      <w:lvlJc w:val="left"/>
      <w:pPr>
        <w:ind w:left="4320" w:hanging="360"/>
      </w:pPr>
      <w:rPr>
        <w:rFonts w:ascii="Wingdings" w:hAnsi="Wingdings" w:hint="default"/>
      </w:rPr>
    </w:lvl>
    <w:lvl w:ilvl="6" w:tplc="E5BC1D6A">
      <w:start w:val="1"/>
      <w:numFmt w:val="bullet"/>
      <w:lvlText w:val=""/>
      <w:lvlJc w:val="left"/>
      <w:pPr>
        <w:ind w:left="5040" w:hanging="360"/>
      </w:pPr>
      <w:rPr>
        <w:rFonts w:ascii="Symbol" w:hAnsi="Symbol" w:hint="default"/>
      </w:rPr>
    </w:lvl>
    <w:lvl w:ilvl="7" w:tplc="D86AFF9C">
      <w:start w:val="1"/>
      <w:numFmt w:val="bullet"/>
      <w:lvlText w:val="o"/>
      <w:lvlJc w:val="left"/>
      <w:pPr>
        <w:ind w:left="5760" w:hanging="360"/>
      </w:pPr>
      <w:rPr>
        <w:rFonts w:ascii="Courier New" w:hAnsi="Courier New" w:hint="default"/>
      </w:rPr>
    </w:lvl>
    <w:lvl w:ilvl="8" w:tplc="9A5414EA">
      <w:start w:val="1"/>
      <w:numFmt w:val="bullet"/>
      <w:lvlText w:val=""/>
      <w:lvlJc w:val="left"/>
      <w:pPr>
        <w:ind w:left="6480" w:hanging="360"/>
      </w:pPr>
      <w:rPr>
        <w:rFonts w:ascii="Wingdings" w:hAnsi="Wingdings" w:hint="default"/>
      </w:rPr>
    </w:lvl>
  </w:abstractNum>
  <w:abstractNum w:abstractNumId="1" w15:restartNumberingAfterBreak="0">
    <w:nsid w:val="1897039B"/>
    <w:multiLevelType w:val="hybridMultilevel"/>
    <w:tmpl w:val="41B8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D31C1"/>
    <w:multiLevelType w:val="hybridMultilevel"/>
    <w:tmpl w:val="D96ED72A"/>
    <w:lvl w:ilvl="0" w:tplc="1D4412F2">
      <w:start w:val="1"/>
      <w:numFmt w:val="bullet"/>
      <w:lvlText w:val=""/>
      <w:lvlJc w:val="left"/>
      <w:pPr>
        <w:ind w:left="720" w:hanging="360"/>
      </w:pPr>
      <w:rPr>
        <w:rFonts w:ascii="Symbol" w:hAnsi="Symbol" w:hint="default"/>
      </w:rPr>
    </w:lvl>
    <w:lvl w:ilvl="1" w:tplc="22B25B20">
      <w:start w:val="1"/>
      <w:numFmt w:val="bullet"/>
      <w:lvlText w:val="o"/>
      <w:lvlJc w:val="left"/>
      <w:pPr>
        <w:ind w:left="1440" w:hanging="360"/>
      </w:pPr>
      <w:rPr>
        <w:rFonts w:ascii="Courier New" w:hAnsi="Courier New" w:hint="default"/>
      </w:rPr>
    </w:lvl>
    <w:lvl w:ilvl="2" w:tplc="3C8C55E4">
      <w:start w:val="1"/>
      <w:numFmt w:val="bullet"/>
      <w:lvlText w:val=""/>
      <w:lvlJc w:val="left"/>
      <w:pPr>
        <w:ind w:left="2160" w:hanging="360"/>
      </w:pPr>
      <w:rPr>
        <w:rFonts w:ascii="Wingdings" w:hAnsi="Wingdings" w:hint="default"/>
      </w:rPr>
    </w:lvl>
    <w:lvl w:ilvl="3" w:tplc="85684A2A">
      <w:start w:val="1"/>
      <w:numFmt w:val="bullet"/>
      <w:lvlText w:val=""/>
      <w:lvlJc w:val="left"/>
      <w:pPr>
        <w:ind w:left="2880" w:hanging="360"/>
      </w:pPr>
      <w:rPr>
        <w:rFonts w:ascii="Symbol" w:hAnsi="Symbol" w:hint="default"/>
      </w:rPr>
    </w:lvl>
    <w:lvl w:ilvl="4" w:tplc="7A322B1C">
      <w:start w:val="1"/>
      <w:numFmt w:val="bullet"/>
      <w:lvlText w:val="o"/>
      <w:lvlJc w:val="left"/>
      <w:pPr>
        <w:ind w:left="3600" w:hanging="360"/>
      </w:pPr>
      <w:rPr>
        <w:rFonts w:ascii="Courier New" w:hAnsi="Courier New" w:hint="default"/>
      </w:rPr>
    </w:lvl>
    <w:lvl w:ilvl="5" w:tplc="335CC5FA">
      <w:start w:val="1"/>
      <w:numFmt w:val="bullet"/>
      <w:lvlText w:val=""/>
      <w:lvlJc w:val="left"/>
      <w:pPr>
        <w:ind w:left="4320" w:hanging="360"/>
      </w:pPr>
      <w:rPr>
        <w:rFonts w:ascii="Wingdings" w:hAnsi="Wingdings" w:hint="default"/>
      </w:rPr>
    </w:lvl>
    <w:lvl w:ilvl="6" w:tplc="8C146380">
      <w:start w:val="1"/>
      <w:numFmt w:val="bullet"/>
      <w:lvlText w:val=""/>
      <w:lvlJc w:val="left"/>
      <w:pPr>
        <w:ind w:left="5040" w:hanging="360"/>
      </w:pPr>
      <w:rPr>
        <w:rFonts w:ascii="Symbol" w:hAnsi="Symbol" w:hint="default"/>
      </w:rPr>
    </w:lvl>
    <w:lvl w:ilvl="7" w:tplc="BE06961E">
      <w:start w:val="1"/>
      <w:numFmt w:val="bullet"/>
      <w:lvlText w:val="o"/>
      <w:lvlJc w:val="left"/>
      <w:pPr>
        <w:ind w:left="5760" w:hanging="360"/>
      </w:pPr>
      <w:rPr>
        <w:rFonts w:ascii="Courier New" w:hAnsi="Courier New" w:hint="default"/>
      </w:rPr>
    </w:lvl>
    <w:lvl w:ilvl="8" w:tplc="83049E92">
      <w:start w:val="1"/>
      <w:numFmt w:val="bullet"/>
      <w:lvlText w:val=""/>
      <w:lvlJc w:val="left"/>
      <w:pPr>
        <w:ind w:left="6480" w:hanging="360"/>
      </w:pPr>
      <w:rPr>
        <w:rFonts w:ascii="Wingdings" w:hAnsi="Wingdings" w:hint="default"/>
      </w:rPr>
    </w:lvl>
  </w:abstractNum>
  <w:abstractNum w:abstractNumId="3" w15:restartNumberingAfterBreak="0">
    <w:nsid w:val="47386328"/>
    <w:multiLevelType w:val="multilevel"/>
    <w:tmpl w:val="9B14C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E96D00"/>
    <w:multiLevelType w:val="hybridMultilevel"/>
    <w:tmpl w:val="EB0CED12"/>
    <w:lvl w:ilvl="0" w:tplc="701685E2">
      <w:start w:val="1"/>
      <w:numFmt w:val="bullet"/>
      <w:lvlText w:val=""/>
      <w:lvlJc w:val="left"/>
      <w:pPr>
        <w:ind w:left="720" w:hanging="360"/>
      </w:pPr>
      <w:rPr>
        <w:rFonts w:ascii="Symbol" w:hAnsi="Symbol" w:hint="default"/>
      </w:rPr>
    </w:lvl>
    <w:lvl w:ilvl="1" w:tplc="CB6A4BBC">
      <w:start w:val="1"/>
      <w:numFmt w:val="bullet"/>
      <w:lvlText w:val="o"/>
      <w:lvlJc w:val="left"/>
      <w:pPr>
        <w:ind w:left="1440" w:hanging="360"/>
      </w:pPr>
      <w:rPr>
        <w:rFonts w:ascii="Courier New" w:hAnsi="Courier New" w:hint="default"/>
      </w:rPr>
    </w:lvl>
    <w:lvl w:ilvl="2" w:tplc="E8A6B026">
      <w:start w:val="1"/>
      <w:numFmt w:val="bullet"/>
      <w:lvlText w:val=""/>
      <w:lvlJc w:val="left"/>
      <w:pPr>
        <w:ind w:left="2160" w:hanging="360"/>
      </w:pPr>
      <w:rPr>
        <w:rFonts w:ascii="Wingdings" w:hAnsi="Wingdings" w:hint="default"/>
      </w:rPr>
    </w:lvl>
    <w:lvl w:ilvl="3" w:tplc="507ACCB2">
      <w:start w:val="1"/>
      <w:numFmt w:val="bullet"/>
      <w:lvlText w:val=""/>
      <w:lvlJc w:val="left"/>
      <w:pPr>
        <w:ind w:left="2880" w:hanging="360"/>
      </w:pPr>
      <w:rPr>
        <w:rFonts w:ascii="Symbol" w:hAnsi="Symbol" w:hint="default"/>
      </w:rPr>
    </w:lvl>
    <w:lvl w:ilvl="4" w:tplc="6C2C7308">
      <w:start w:val="1"/>
      <w:numFmt w:val="bullet"/>
      <w:lvlText w:val="o"/>
      <w:lvlJc w:val="left"/>
      <w:pPr>
        <w:ind w:left="3600" w:hanging="360"/>
      </w:pPr>
      <w:rPr>
        <w:rFonts w:ascii="Courier New" w:hAnsi="Courier New" w:hint="default"/>
      </w:rPr>
    </w:lvl>
    <w:lvl w:ilvl="5" w:tplc="62EA317A">
      <w:start w:val="1"/>
      <w:numFmt w:val="bullet"/>
      <w:lvlText w:val=""/>
      <w:lvlJc w:val="left"/>
      <w:pPr>
        <w:ind w:left="4320" w:hanging="360"/>
      </w:pPr>
      <w:rPr>
        <w:rFonts w:ascii="Wingdings" w:hAnsi="Wingdings" w:hint="default"/>
      </w:rPr>
    </w:lvl>
    <w:lvl w:ilvl="6" w:tplc="5C42AFE8">
      <w:start w:val="1"/>
      <w:numFmt w:val="bullet"/>
      <w:lvlText w:val=""/>
      <w:lvlJc w:val="left"/>
      <w:pPr>
        <w:ind w:left="5040" w:hanging="360"/>
      </w:pPr>
      <w:rPr>
        <w:rFonts w:ascii="Symbol" w:hAnsi="Symbol" w:hint="default"/>
      </w:rPr>
    </w:lvl>
    <w:lvl w:ilvl="7" w:tplc="D292D090">
      <w:start w:val="1"/>
      <w:numFmt w:val="bullet"/>
      <w:lvlText w:val="o"/>
      <w:lvlJc w:val="left"/>
      <w:pPr>
        <w:ind w:left="5760" w:hanging="360"/>
      </w:pPr>
      <w:rPr>
        <w:rFonts w:ascii="Courier New" w:hAnsi="Courier New" w:hint="default"/>
      </w:rPr>
    </w:lvl>
    <w:lvl w:ilvl="8" w:tplc="B5D67EAE">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AC"/>
    <w:rsid w:val="000345DD"/>
    <w:rsid w:val="00071512"/>
    <w:rsid w:val="000B761C"/>
    <w:rsid w:val="000C1A81"/>
    <w:rsid w:val="000F02C5"/>
    <w:rsid w:val="001123E4"/>
    <w:rsid w:val="001B3592"/>
    <w:rsid w:val="0028213A"/>
    <w:rsid w:val="00297691"/>
    <w:rsid w:val="002B64A6"/>
    <w:rsid w:val="002F77E2"/>
    <w:rsid w:val="0030169D"/>
    <w:rsid w:val="003126EB"/>
    <w:rsid w:val="00312998"/>
    <w:rsid w:val="00313FE1"/>
    <w:rsid w:val="00354CF0"/>
    <w:rsid w:val="00367DB6"/>
    <w:rsid w:val="0038157B"/>
    <w:rsid w:val="00382ED2"/>
    <w:rsid w:val="003B3615"/>
    <w:rsid w:val="004642BD"/>
    <w:rsid w:val="004A5479"/>
    <w:rsid w:val="004E79A1"/>
    <w:rsid w:val="004F42AF"/>
    <w:rsid w:val="004F4FEE"/>
    <w:rsid w:val="00505877"/>
    <w:rsid w:val="005A10BB"/>
    <w:rsid w:val="005D3EE3"/>
    <w:rsid w:val="006156E0"/>
    <w:rsid w:val="0064249E"/>
    <w:rsid w:val="00653786"/>
    <w:rsid w:val="00661F7C"/>
    <w:rsid w:val="006A2153"/>
    <w:rsid w:val="007074D8"/>
    <w:rsid w:val="00707A12"/>
    <w:rsid w:val="007B63A1"/>
    <w:rsid w:val="007F47E2"/>
    <w:rsid w:val="008103CF"/>
    <w:rsid w:val="00857D29"/>
    <w:rsid w:val="00871C6A"/>
    <w:rsid w:val="0089444A"/>
    <w:rsid w:val="008A68BF"/>
    <w:rsid w:val="008B6B15"/>
    <w:rsid w:val="008C2A21"/>
    <w:rsid w:val="008E4F61"/>
    <w:rsid w:val="008F11D4"/>
    <w:rsid w:val="008F1E36"/>
    <w:rsid w:val="008F4878"/>
    <w:rsid w:val="009442AE"/>
    <w:rsid w:val="00952BC1"/>
    <w:rsid w:val="00954351"/>
    <w:rsid w:val="00966AD1"/>
    <w:rsid w:val="0099322A"/>
    <w:rsid w:val="009C4532"/>
    <w:rsid w:val="00A04102"/>
    <w:rsid w:val="00A14715"/>
    <w:rsid w:val="00A826D1"/>
    <w:rsid w:val="00A92912"/>
    <w:rsid w:val="00AE35E9"/>
    <w:rsid w:val="00AE7C76"/>
    <w:rsid w:val="00B7643D"/>
    <w:rsid w:val="00BC6244"/>
    <w:rsid w:val="00BD04C0"/>
    <w:rsid w:val="00C07B54"/>
    <w:rsid w:val="00C24E73"/>
    <w:rsid w:val="00C5624A"/>
    <w:rsid w:val="00C66D67"/>
    <w:rsid w:val="00CD697B"/>
    <w:rsid w:val="00CE73CC"/>
    <w:rsid w:val="00D21F41"/>
    <w:rsid w:val="00D30986"/>
    <w:rsid w:val="00D40725"/>
    <w:rsid w:val="00D577CD"/>
    <w:rsid w:val="00D813D5"/>
    <w:rsid w:val="00D817BF"/>
    <w:rsid w:val="00D87190"/>
    <w:rsid w:val="00D923C5"/>
    <w:rsid w:val="00E03B42"/>
    <w:rsid w:val="00E05478"/>
    <w:rsid w:val="00E439AC"/>
    <w:rsid w:val="00E66E44"/>
    <w:rsid w:val="00EB0C34"/>
    <w:rsid w:val="00EE2824"/>
    <w:rsid w:val="00EE6FDF"/>
    <w:rsid w:val="00EF25A3"/>
    <w:rsid w:val="00F02255"/>
    <w:rsid w:val="00F52A63"/>
    <w:rsid w:val="00F72203"/>
    <w:rsid w:val="00FC2DDA"/>
    <w:rsid w:val="00FF4114"/>
    <w:rsid w:val="0972D337"/>
    <w:rsid w:val="1911D20C"/>
    <w:rsid w:val="22044F78"/>
    <w:rsid w:val="22F78922"/>
    <w:rsid w:val="3157261C"/>
    <w:rsid w:val="332B47B1"/>
    <w:rsid w:val="3D8915C1"/>
    <w:rsid w:val="447511EC"/>
    <w:rsid w:val="46A3FEED"/>
    <w:rsid w:val="4DDC83A0"/>
    <w:rsid w:val="51CF0F25"/>
    <w:rsid w:val="540E4C4D"/>
    <w:rsid w:val="5C581144"/>
    <w:rsid w:val="5FCD4448"/>
    <w:rsid w:val="756EDDCA"/>
    <w:rsid w:val="75B1208D"/>
    <w:rsid w:val="77FB238F"/>
    <w:rsid w:val="791FEC83"/>
    <w:rsid w:val="7B2CB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A3FEED"/>
  <w14:defaultImageDpi w14:val="300"/>
  <w15:docId w15:val="{AC79AA23-8C28-7948-966A-909C2286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9AC"/>
  </w:style>
  <w:style w:type="character" w:styleId="Hyperlink">
    <w:name w:val="Hyperlink"/>
    <w:basedOn w:val="DefaultParagraphFont"/>
    <w:uiPriority w:val="99"/>
    <w:semiHidden/>
    <w:unhideWhenUsed/>
    <w:rsid w:val="006A2153"/>
    <w:rPr>
      <w:color w:val="0000FF"/>
      <w:u w:val="single"/>
    </w:rPr>
  </w:style>
  <w:style w:type="character" w:styleId="CommentReference">
    <w:name w:val="annotation reference"/>
    <w:basedOn w:val="DefaultParagraphFont"/>
    <w:uiPriority w:val="99"/>
    <w:semiHidden/>
    <w:unhideWhenUsed/>
    <w:rsid w:val="007B63A1"/>
    <w:rPr>
      <w:sz w:val="18"/>
      <w:szCs w:val="18"/>
    </w:rPr>
  </w:style>
  <w:style w:type="paragraph" w:styleId="CommentText">
    <w:name w:val="annotation text"/>
    <w:basedOn w:val="Normal"/>
    <w:link w:val="CommentTextChar"/>
    <w:uiPriority w:val="99"/>
    <w:semiHidden/>
    <w:unhideWhenUsed/>
    <w:rsid w:val="007B63A1"/>
  </w:style>
  <w:style w:type="character" w:customStyle="1" w:styleId="CommentTextChar">
    <w:name w:val="Comment Text Char"/>
    <w:basedOn w:val="DefaultParagraphFont"/>
    <w:link w:val="CommentText"/>
    <w:uiPriority w:val="99"/>
    <w:semiHidden/>
    <w:rsid w:val="007B63A1"/>
  </w:style>
  <w:style w:type="paragraph" w:styleId="CommentSubject">
    <w:name w:val="annotation subject"/>
    <w:basedOn w:val="CommentText"/>
    <w:next w:val="CommentText"/>
    <w:link w:val="CommentSubjectChar"/>
    <w:uiPriority w:val="99"/>
    <w:semiHidden/>
    <w:unhideWhenUsed/>
    <w:rsid w:val="007B63A1"/>
    <w:rPr>
      <w:b/>
      <w:bCs/>
      <w:sz w:val="20"/>
      <w:szCs w:val="20"/>
    </w:rPr>
  </w:style>
  <w:style w:type="character" w:customStyle="1" w:styleId="CommentSubjectChar">
    <w:name w:val="Comment Subject Char"/>
    <w:basedOn w:val="CommentTextChar"/>
    <w:link w:val="CommentSubject"/>
    <w:uiPriority w:val="99"/>
    <w:semiHidden/>
    <w:rsid w:val="007B63A1"/>
    <w:rPr>
      <w:b/>
      <w:bCs/>
      <w:sz w:val="20"/>
      <w:szCs w:val="20"/>
    </w:rPr>
  </w:style>
  <w:style w:type="paragraph" w:styleId="BalloonText">
    <w:name w:val="Balloon Text"/>
    <w:basedOn w:val="Normal"/>
    <w:link w:val="BalloonTextChar"/>
    <w:uiPriority w:val="99"/>
    <w:semiHidden/>
    <w:unhideWhenUsed/>
    <w:rsid w:val="007B63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3A1"/>
    <w:rPr>
      <w:rFonts w:ascii="Lucida Grande" w:hAnsi="Lucida Grande" w:cs="Lucida Grande"/>
      <w:sz w:val="18"/>
      <w:szCs w:val="1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B76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606821">
      <w:bodyDiv w:val="1"/>
      <w:marLeft w:val="0"/>
      <w:marRight w:val="0"/>
      <w:marTop w:val="0"/>
      <w:marBottom w:val="0"/>
      <w:divBdr>
        <w:top w:val="none" w:sz="0" w:space="0" w:color="auto"/>
        <w:left w:val="none" w:sz="0" w:space="0" w:color="auto"/>
        <w:bottom w:val="none" w:sz="0" w:space="0" w:color="auto"/>
        <w:right w:val="none" w:sz="0" w:space="0" w:color="auto"/>
      </w:divBdr>
      <w:divsChild>
        <w:div w:id="282002298">
          <w:marLeft w:val="0"/>
          <w:marRight w:val="0"/>
          <w:marTop w:val="0"/>
          <w:marBottom w:val="0"/>
          <w:divBdr>
            <w:top w:val="none" w:sz="0" w:space="0" w:color="auto"/>
            <w:left w:val="none" w:sz="0" w:space="0" w:color="auto"/>
            <w:bottom w:val="none" w:sz="0" w:space="0" w:color="auto"/>
            <w:right w:val="none" w:sz="0" w:space="0" w:color="auto"/>
          </w:divBdr>
        </w:div>
        <w:div w:id="1506821619">
          <w:marLeft w:val="0"/>
          <w:marRight w:val="0"/>
          <w:marTop w:val="0"/>
          <w:marBottom w:val="0"/>
          <w:divBdr>
            <w:top w:val="none" w:sz="0" w:space="0" w:color="auto"/>
            <w:left w:val="none" w:sz="0" w:space="0" w:color="auto"/>
            <w:bottom w:val="none" w:sz="0" w:space="0" w:color="auto"/>
            <w:right w:val="none" w:sz="0" w:space="0" w:color="auto"/>
          </w:divBdr>
        </w:div>
        <w:div w:id="618532950">
          <w:marLeft w:val="0"/>
          <w:marRight w:val="0"/>
          <w:marTop w:val="0"/>
          <w:marBottom w:val="0"/>
          <w:divBdr>
            <w:top w:val="none" w:sz="0" w:space="0" w:color="auto"/>
            <w:left w:val="none" w:sz="0" w:space="0" w:color="auto"/>
            <w:bottom w:val="none" w:sz="0" w:space="0" w:color="auto"/>
            <w:right w:val="none" w:sz="0" w:space="0" w:color="auto"/>
          </w:divBdr>
        </w:div>
        <w:div w:id="940188002">
          <w:marLeft w:val="0"/>
          <w:marRight w:val="0"/>
          <w:marTop w:val="0"/>
          <w:marBottom w:val="0"/>
          <w:divBdr>
            <w:top w:val="none" w:sz="0" w:space="0" w:color="auto"/>
            <w:left w:val="none" w:sz="0" w:space="0" w:color="auto"/>
            <w:bottom w:val="none" w:sz="0" w:space="0" w:color="auto"/>
            <w:right w:val="none" w:sz="0" w:space="0" w:color="auto"/>
          </w:divBdr>
        </w:div>
        <w:div w:id="884948398">
          <w:marLeft w:val="0"/>
          <w:marRight w:val="0"/>
          <w:marTop w:val="0"/>
          <w:marBottom w:val="0"/>
          <w:divBdr>
            <w:top w:val="none" w:sz="0" w:space="0" w:color="auto"/>
            <w:left w:val="none" w:sz="0" w:space="0" w:color="auto"/>
            <w:bottom w:val="none" w:sz="0" w:space="0" w:color="auto"/>
            <w:right w:val="none" w:sz="0" w:space="0" w:color="auto"/>
          </w:divBdr>
        </w:div>
        <w:div w:id="1318918482">
          <w:marLeft w:val="0"/>
          <w:marRight w:val="0"/>
          <w:marTop w:val="0"/>
          <w:marBottom w:val="0"/>
          <w:divBdr>
            <w:top w:val="none" w:sz="0" w:space="0" w:color="auto"/>
            <w:left w:val="none" w:sz="0" w:space="0" w:color="auto"/>
            <w:bottom w:val="none" w:sz="0" w:space="0" w:color="auto"/>
            <w:right w:val="none" w:sz="0" w:space="0" w:color="auto"/>
          </w:divBdr>
        </w:div>
        <w:div w:id="2025588340">
          <w:marLeft w:val="0"/>
          <w:marRight w:val="0"/>
          <w:marTop w:val="0"/>
          <w:marBottom w:val="0"/>
          <w:divBdr>
            <w:top w:val="none" w:sz="0" w:space="0" w:color="auto"/>
            <w:left w:val="none" w:sz="0" w:space="0" w:color="auto"/>
            <w:bottom w:val="none" w:sz="0" w:space="0" w:color="auto"/>
            <w:right w:val="none" w:sz="0" w:space="0" w:color="auto"/>
          </w:divBdr>
        </w:div>
      </w:divsChild>
    </w:div>
    <w:div w:id="670645279">
      <w:bodyDiv w:val="1"/>
      <w:marLeft w:val="0"/>
      <w:marRight w:val="0"/>
      <w:marTop w:val="0"/>
      <w:marBottom w:val="0"/>
      <w:divBdr>
        <w:top w:val="none" w:sz="0" w:space="0" w:color="auto"/>
        <w:left w:val="none" w:sz="0" w:space="0" w:color="auto"/>
        <w:bottom w:val="none" w:sz="0" w:space="0" w:color="auto"/>
        <w:right w:val="none" w:sz="0" w:space="0" w:color="auto"/>
      </w:divBdr>
      <w:divsChild>
        <w:div w:id="114714792">
          <w:marLeft w:val="0"/>
          <w:marRight w:val="0"/>
          <w:marTop w:val="0"/>
          <w:marBottom w:val="0"/>
          <w:divBdr>
            <w:top w:val="none" w:sz="0" w:space="0" w:color="auto"/>
            <w:left w:val="none" w:sz="0" w:space="0" w:color="auto"/>
            <w:bottom w:val="none" w:sz="0" w:space="0" w:color="auto"/>
            <w:right w:val="none" w:sz="0" w:space="0" w:color="auto"/>
          </w:divBdr>
        </w:div>
      </w:divsChild>
    </w:div>
    <w:div w:id="742795956">
      <w:bodyDiv w:val="1"/>
      <w:marLeft w:val="0"/>
      <w:marRight w:val="0"/>
      <w:marTop w:val="0"/>
      <w:marBottom w:val="0"/>
      <w:divBdr>
        <w:top w:val="none" w:sz="0" w:space="0" w:color="auto"/>
        <w:left w:val="none" w:sz="0" w:space="0" w:color="auto"/>
        <w:bottom w:val="none" w:sz="0" w:space="0" w:color="auto"/>
        <w:right w:val="none" w:sz="0" w:space="0" w:color="auto"/>
      </w:divBdr>
    </w:div>
    <w:div w:id="1404597933">
      <w:bodyDiv w:val="1"/>
      <w:marLeft w:val="0"/>
      <w:marRight w:val="0"/>
      <w:marTop w:val="0"/>
      <w:marBottom w:val="0"/>
      <w:divBdr>
        <w:top w:val="none" w:sz="0" w:space="0" w:color="auto"/>
        <w:left w:val="none" w:sz="0" w:space="0" w:color="auto"/>
        <w:bottom w:val="none" w:sz="0" w:space="0" w:color="auto"/>
        <w:right w:val="none" w:sz="0" w:space="0" w:color="auto"/>
      </w:divBdr>
    </w:div>
    <w:div w:id="1748185592">
      <w:bodyDiv w:val="1"/>
      <w:marLeft w:val="0"/>
      <w:marRight w:val="0"/>
      <w:marTop w:val="0"/>
      <w:marBottom w:val="0"/>
      <w:divBdr>
        <w:top w:val="none" w:sz="0" w:space="0" w:color="auto"/>
        <w:left w:val="none" w:sz="0" w:space="0" w:color="auto"/>
        <w:bottom w:val="none" w:sz="0" w:space="0" w:color="auto"/>
        <w:right w:val="none" w:sz="0" w:space="0" w:color="auto"/>
      </w:divBdr>
    </w:div>
    <w:div w:id="1993488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i.e. Network</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Steve Blehert</cp:lastModifiedBy>
  <cp:revision>3</cp:revision>
  <dcterms:created xsi:type="dcterms:W3CDTF">2020-09-16T20:27:00Z</dcterms:created>
  <dcterms:modified xsi:type="dcterms:W3CDTF">2020-09-16T20:37:00Z</dcterms:modified>
</cp:coreProperties>
</file>